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D56739" w14:textId="188C84C1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50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D62A0E">
        <w:rPr>
          <w:b/>
          <w:noProof/>
          <w:sz w:val="24"/>
        </w:rPr>
        <w:t>2</w:t>
      </w:r>
      <w:r w:rsidR="009F38DC">
        <w:rPr>
          <w:b/>
          <w:noProof/>
          <w:sz w:val="24"/>
        </w:rPr>
        <w:t>3332</w:t>
      </w:r>
    </w:p>
    <w:p w14:paraId="0AE5EFFE" w14:textId="73DC65C7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3D3743">
        <w:rPr>
          <w:b/>
          <w:noProof/>
          <w:sz w:val="22"/>
          <w:szCs w:val="22"/>
        </w:rPr>
        <w:t>22</w:t>
      </w:r>
      <w:r w:rsidR="003D3743" w:rsidRPr="003D3743">
        <w:rPr>
          <w:b/>
          <w:noProof/>
          <w:sz w:val="22"/>
          <w:szCs w:val="22"/>
          <w:vertAlign w:val="superscript"/>
        </w:rPr>
        <w:t>nd</w:t>
      </w:r>
      <w:r w:rsidR="003D3743">
        <w:rPr>
          <w:b/>
          <w:noProof/>
          <w:sz w:val="22"/>
          <w:szCs w:val="22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 w:rsidR="00BB6A1F">
        <w:rPr>
          <w:rFonts w:cs="Arial"/>
          <w:b/>
          <w:bCs/>
          <w:sz w:val="22"/>
          <w:szCs w:val="22"/>
        </w:rPr>
        <w:t>3</w:t>
      </w:r>
      <w:r w:rsidR="003D3743">
        <w:rPr>
          <w:rFonts w:cs="Arial"/>
          <w:b/>
          <w:bCs/>
          <w:sz w:val="22"/>
          <w:szCs w:val="22"/>
        </w:rPr>
        <w:t>1</w:t>
      </w:r>
      <w:r w:rsidR="003D3743" w:rsidRPr="003D3743">
        <w:rPr>
          <w:rFonts w:cs="Arial"/>
          <w:b/>
          <w:bCs/>
          <w:sz w:val="22"/>
          <w:szCs w:val="22"/>
          <w:vertAlign w:val="superscript"/>
        </w:rPr>
        <w:t>st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 w:rsidR="00BB6A1F">
        <w:rPr>
          <w:rFonts w:cs="Arial"/>
          <w:b/>
          <w:bCs/>
          <w:sz w:val="22"/>
          <w:szCs w:val="22"/>
        </w:rPr>
        <w:t>August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D62A0E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8FC305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805D0" w:rsidRPr="004805D0">
        <w:rPr>
          <w:rFonts w:ascii="Arial" w:hAnsi="Arial" w:cs="Arial"/>
          <w:b/>
          <w:sz w:val="22"/>
          <w:szCs w:val="22"/>
        </w:rPr>
        <w:t xml:space="preserve">Forward on S6-222332, </w:t>
      </w:r>
      <w:r w:rsidR="009F38DC">
        <w:rPr>
          <w:rFonts w:ascii="Arial" w:hAnsi="Arial" w:cs="Arial"/>
          <w:b/>
          <w:sz w:val="22"/>
          <w:szCs w:val="22"/>
        </w:rPr>
        <w:t xml:space="preserve">LS on </w:t>
      </w:r>
      <w:r w:rsidR="004805D0" w:rsidRPr="004805D0">
        <w:rPr>
          <w:rFonts w:ascii="Arial" w:hAnsi="Arial" w:cs="Arial"/>
          <w:b/>
          <w:sz w:val="22"/>
          <w:szCs w:val="22"/>
        </w:rPr>
        <w:t>Network federation interface for Telco edge consideration</w:t>
      </w:r>
    </w:p>
    <w:p w14:paraId="611B4358" w14:textId="674DF6F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49A8E67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09EF9E7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>FS_eEDGEAPP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4559607E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9F38DC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4805D0" w:rsidRPr="009F38DC">
        <w:rPr>
          <w:rFonts w:ascii="Arial" w:hAnsi="Arial" w:cs="Arial"/>
          <w:b/>
          <w:bCs/>
          <w:sz w:val="22"/>
          <w:szCs w:val="22"/>
        </w:rPr>
        <w:t>SA</w:t>
      </w:r>
      <w:r w:rsidR="00095BC2" w:rsidRPr="009F38DC">
        <w:rPr>
          <w:rFonts w:ascii="Arial" w:hAnsi="Arial" w:cs="Arial"/>
          <w:b/>
          <w:bCs/>
          <w:sz w:val="22"/>
          <w:szCs w:val="22"/>
        </w:rPr>
        <w:t>6</w:t>
      </w:r>
      <w:bookmarkEnd w:id="5"/>
      <w:bookmarkEnd w:id="6"/>
      <w:bookmarkEnd w:id="7"/>
    </w:p>
    <w:p w14:paraId="01147493" w14:textId="54012D8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commentRangeStart w:id="8"/>
      <w:r w:rsidR="004805D0">
        <w:rPr>
          <w:rFonts w:ascii="Arial" w:hAnsi="Arial" w:cs="Arial"/>
          <w:b/>
          <w:bCs/>
          <w:sz w:val="22"/>
          <w:szCs w:val="22"/>
        </w:rPr>
        <w:t>3GPP SA3, 3GPP SA2, 3GPP SA5</w:t>
      </w:r>
      <w:commentRangeEnd w:id="8"/>
      <w:r w:rsidR="00317E2E">
        <w:rPr>
          <w:rStyle w:val="CommentReference"/>
          <w:rFonts w:ascii="Arial" w:hAnsi="Arial"/>
        </w:rPr>
        <w:commentReference w:id="8"/>
      </w:r>
      <w:r w:rsidR="00317E2E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8C8D7FD" w14:textId="11F1611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>3GPP SA</w:t>
      </w:r>
      <w:bookmarkStart w:id="11" w:name="_GoBack"/>
      <w:bookmarkEnd w:id="11"/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BEBC11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>Niranth</w:t>
      </w:r>
    </w:p>
    <w:p w14:paraId="01F8C77E" w14:textId="54C4E3D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>namogh@huawei.com</w:t>
      </w:r>
    </w:p>
    <w:p w14:paraId="4009E3A9" w14:textId="206669F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2CCC93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05D0" w:rsidRPr="004805D0">
        <w:rPr>
          <w:rFonts w:ascii="Arial" w:hAnsi="Arial" w:cs="Arial"/>
          <w:b/>
          <w:bCs/>
          <w:sz w:val="22"/>
          <w:szCs w:val="22"/>
        </w:rPr>
        <w:t>S6-222332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2EC18E8" w14:textId="1B2430CB" w:rsidR="004805D0" w:rsidRDefault="004805D0" w:rsidP="004805D0">
      <w:pPr>
        <w:spacing w:before="20" w:after="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SA6 has received the attached LS from GSMA OPAG about East West Bound Interface (EWBI) PRD. The EWBI PRD may have impacts to the edge computing work </w:t>
      </w:r>
      <w:r w:rsidR="009F38DC">
        <w:rPr>
          <w:rFonts w:ascii="Arial" w:hAnsi="Arial" w:cs="Arial"/>
          <w:sz w:val="18"/>
          <w:szCs w:val="18"/>
        </w:rPr>
        <w:t xml:space="preserve">for Rel.18 </w:t>
      </w:r>
      <w:r>
        <w:rPr>
          <w:rFonts w:ascii="Arial" w:hAnsi="Arial" w:cs="Arial"/>
          <w:sz w:val="18"/>
          <w:szCs w:val="18"/>
        </w:rPr>
        <w:t xml:space="preserve">in SA2, SA3, SA5 and SA6 and hence a coordinated response to GSMA OPAG is required. SA6 is currently reviewing the EWBI PRD and intends to provide detailed technical response for December Plenary to enable a coordinated LS response </w:t>
      </w:r>
      <w:r w:rsidR="009F38DC">
        <w:rPr>
          <w:rFonts w:ascii="Arial" w:hAnsi="Arial" w:cs="Arial"/>
          <w:sz w:val="18"/>
          <w:szCs w:val="18"/>
        </w:rPr>
        <w:t xml:space="preserve">by 3GPP SA </w:t>
      </w:r>
      <w:r>
        <w:rPr>
          <w:rFonts w:ascii="Arial" w:hAnsi="Arial" w:cs="Arial"/>
          <w:sz w:val="18"/>
          <w:szCs w:val="18"/>
        </w:rPr>
        <w:t>to GSMA OPAG.</w:t>
      </w:r>
    </w:p>
    <w:p w14:paraId="1B962164" w14:textId="77777777" w:rsidR="004805D0" w:rsidRDefault="004805D0" w:rsidP="000F6242">
      <w:pPr>
        <w:rPr>
          <w:i/>
          <w:iCs/>
          <w:color w:val="0070C0"/>
        </w:rPr>
      </w:pPr>
    </w:p>
    <w:p w14:paraId="7B98D4A3" w14:textId="5670A746" w:rsidR="009F38DC" w:rsidRPr="000F6242" w:rsidRDefault="009F38DC" w:rsidP="000F6242">
      <w:pPr>
        <w:rPr>
          <w:i/>
          <w:iCs/>
          <w:color w:val="0070C0"/>
        </w:rPr>
      </w:pPr>
      <w:r w:rsidRPr="009F38DC">
        <w:rPr>
          <w:rFonts w:ascii="Arial" w:hAnsi="Arial" w:cs="Arial"/>
          <w:sz w:val="18"/>
          <w:szCs w:val="18"/>
        </w:rPr>
        <w:t>SA6 asks SA2, SA3 and SA5 to review the EWBI PRD and provide any technical response to 3GPP SA by December Plenary for a coordinated LS response by 3GPP SA to GSMA OPAG</w:t>
      </w:r>
      <w:r>
        <w:rPr>
          <w:rFonts w:ascii="Arial" w:hAnsi="Arial" w:cs="Arial"/>
          <w:sz w:val="18"/>
          <w:szCs w:val="18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3D65463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805D0">
        <w:rPr>
          <w:rFonts w:ascii="Arial" w:hAnsi="Arial" w:cs="Arial"/>
          <w:b/>
        </w:rPr>
        <w:t>SA2, SA3, SA5</w:t>
      </w:r>
      <w:r>
        <w:rPr>
          <w:rFonts w:ascii="Arial" w:hAnsi="Arial" w:cs="Arial"/>
          <w:b/>
        </w:rPr>
        <w:t xml:space="preserve"> </w:t>
      </w:r>
    </w:p>
    <w:p w14:paraId="362A4047" w14:textId="3ACE115E" w:rsidR="00B97703" w:rsidRPr="009F38DC" w:rsidRDefault="00B97703">
      <w:pPr>
        <w:spacing w:after="120"/>
        <w:ind w:left="993" w:hanging="99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805D0" w:rsidRPr="009F38DC">
        <w:rPr>
          <w:rFonts w:ascii="Arial" w:hAnsi="Arial" w:cs="Arial"/>
          <w:sz w:val="18"/>
          <w:szCs w:val="18"/>
        </w:rPr>
        <w:t>SA6</w:t>
      </w:r>
      <w:r w:rsidRPr="009F38DC">
        <w:rPr>
          <w:rFonts w:ascii="Arial" w:hAnsi="Arial" w:cs="Arial"/>
          <w:sz w:val="18"/>
          <w:szCs w:val="18"/>
        </w:rPr>
        <w:t xml:space="preserve"> asks </w:t>
      </w:r>
      <w:r w:rsidR="004805D0" w:rsidRPr="009F38DC">
        <w:rPr>
          <w:rFonts w:ascii="Arial" w:hAnsi="Arial" w:cs="Arial"/>
          <w:sz w:val="18"/>
          <w:szCs w:val="18"/>
        </w:rPr>
        <w:t>SA2, SA3 and SA5 to review the EWBI PRD and provide any technical response to 3GPP SA</w:t>
      </w:r>
      <w:r w:rsidR="009F38DC" w:rsidRPr="009F38DC">
        <w:rPr>
          <w:rFonts w:ascii="Arial" w:hAnsi="Arial" w:cs="Arial"/>
          <w:sz w:val="18"/>
          <w:szCs w:val="18"/>
        </w:rPr>
        <w:t xml:space="preserve"> by December Plenary for a coordinated LS response by 3GPP SA to GSMA OPAG</w:t>
      </w:r>
      <w:r w:rsidR="009F38DC">
        <w:rPr>
          <w:rFonts w:ascii="Arial" w:hAnsi="Arial" w:cs="Arial"/>
          <w:sz w:val="18"/>
          <w:szCs w:val="18"/>
        </w:rPr>
        <w:t>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476E954" w14:textId="5E49E39D" w:rsidR="003D3743" w:rsidRDefault="003D374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SA6#51-e              10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19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p w14:paraId="53ADF5EB" w14:textId="48E826F3" w:rsidR="00BB6A1F" w:rsidRPr="00095BC2" w:rsidRDefault="009F38D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</w:t>
      </w:r>
      <w:r w:rsidR="00BB6A1F">
        <w:rPr>
          <w:rFonts w:ascii="Arial" w:hAnsi="Arial" w:cs="Arial"/>
          <w:bCs/>
        </w:rPr>
        <w:t xml:space="preserve">              14</w:t>
      </w:r>
      <w:r w:rsidR="00BB6A1F" w:rsidRPr="003D3743">
        <w:rPr>
          <w:rFonts w:ascii="Arial" w:hAnsi="Arial" w:cs="Arial"/>
          <w:bCs/>
          <w:vertAlign w:val="superscript"/>
        </w:rPr>
        <w:t>th</w:t>
      </w:r>
      <w:r w:rsidR="00BB6A1F">
        <w:rPr>
          <w:rFonts w:ascii="Arial" w:hAnsi="Arial" w:cs="Arial"/>
          <w:bCs/>
        </w:rPr>
        <w:t xml:space="preserve"> November</w:t>
      </w:r>
      <w:r w:rsidR="00BB6A1F" w:rsidRPr="002D5115">
        <w:rPr>
          <w:rFonts w:ascii="Arial" w:hAnsi="Arial" w:cs="Arial"/>
          <w:bCs/>
        </w:rPr>
        <w:t xml:space="preserve"> – </w:t>
      </w:r>
      <w:r w:rsidR="00BB6A1F">
        <w:rPr>
          <w:rFonts w:ascii="Arial" w:hAnsi="Arial" w:cs="Arial"/>
          <w:bCs/>
        </w:rPr>
        <w:t>18</w:t>
      </w:r>
      <w:r w:rsidR="00BB6A1F" w:rsidRPr="008858CD">
        <w:rPr>
          <w:rFonts w:ascii="Arial" w:hAnsi="Arial" w:cs="Arial"/>
          <w:bCs/>
          <w:vertAlign w:val="superscript"/>
        </w:rPr>
        <w:t>th</w:t>
      </w:r>
      <w:r w:rsidR="00BB6A1F">
        <w:rPr>
          <w:rFonts w:ascii="Arial" w:hAnsi="Arial" w:cs="Arial"/>
          <w:bCs/>
        </w:rPr>
        <w:t xml:space="preserve"> November </w:t>
      </w:r>
      <w:r w:rsidR="00BB6A1F" w:rsidRPr="002D5115">
        <w:rPr>
          <w:rFonts w:ascii="Arial" w:hAnsi="Arial" w:cs="Arial"/>
          <w:bCs/>
        </w:rPr>
        <w:t>202</w:t>
      </w:r>
      <w:r w:rsidR="00BB6A1F">
        <w:rPr>
          <w:rFonts w:ascii="Arial" w:hAnsi="Arial" w:cs="Arial"/>
          <w:bCs/>
        </w:rPr>
        <w:t>2</w:t>
      </w:r>
      <w:r w:rsidR="00BB6A1F" w:rsidRPr="002D5115">
        <w:rPr>
          <w:rFonts w:ascii="Arial" w:hAnsi="Arial" w:cs="Arial"/>
          <w:bCs/>
        </w:rPr>
        <w:t xml:space="preserve"> </w:t>
      </w:r>
      <w:r w:rsidR="00BB6A1F" w:rsidRPr="000F3D59">
        <w:rPr>
          <w:rFonts w:ascii="Arial" w:hAnsi="Arial" w:cs="Arial"/>
          <w:bCs/>
        </w:rPr>
        <w:tab/>
      </w:r>
      <w:r w:rsidR="00BB6A1F">
        <w:rPr>
          <w:rFonts w:ascii="Arial" w:hAnsi="Arial" w:cs="Arial"/>
          <w:bCs/>
        </w:rPr>
        <w:t>meeting</w:t>
      </w:r>
    </w:p>
    <w:sectPr w:rsidR="00BB6A1F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8" w:author="Huawei" w:date="2022-08-25T06:02:00Z" w:initials="NA">
    <w:p w14:paraId="73CCB15D" w14:textId="4BEF43F6" w:rsidR="00317E2E" w:rsidRDefault="00317E2E">
      <w:pPr>
        <w:pStyle w:val="CommentText"/>
      </w:pPr>
      <w:r>
        <w:rPr>
          <w:rStyle w:val="CommentReference"/>
        </w:rPr>
        <w:annotationRef/>
      </w:r>
      <w:r>
        <w:t>Should we include CT3 also?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3CCB15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39272C" w14:textId="77777777" w:rsidR="00671680" w:rsidRDefault="00671680">
      <w:pPr>
        <w:spacing w:after="0"/>
      </w:pPr>
      <w:r>
        <w:separator/>
      </w:r>
    </w:p>
  </w:endnote>
  <w:endnote w:type="continuationSeparator" w:id="0">
    <w:p w14:paraId="58B8F2D3" w14:textId="77777777" w:rsidR="00671680" w:rsidRDefault="006716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3C4A67" w14:textId="77777777" w:rsidR="00671680" w:rsidRDefault="00671680">
      <w:pPr>
        <w:spacing w:after="0"/>
      </w:pPr>
      <w:r>
        <w:separator/>
      </w:r>
    </w:p>
  </w:footnote>
  <w:footnote w:type="continuationSeparator" w:id="0">
    <w:p w14:paraId="171F7E26" w14:textId="77777777" w:rsidR="00671680" w:rsidRDefault="006716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46F08"/>
    <w:rsid w:val="00095BC2"/>
    <w:rsid w:val="000F6242"/>
    <w:rsid w:val="00174844"/>
    <w:rsid w:val="002201E4"/>
    <w:rsid w:val="002A6824"/>
    <w:rsid w:val="002C6611"/>
    <w:rsid w:val="002F1940"/>
    <w:rsid w:val="00317E2E"/>
    <w:rsid w:val="00383545"/>
    <w:rsid w:val="003D3743"/>
    <w:rsid w:val="00433500"/>
    <w:rsid w:val="00433F71"/>
    <w:rsid w:val="00440D43"/>
    <w:rsid w:val="0045595F"/>
    <w:rsid w:val="004805D0"/>
    <w:rsid w:val="004B46AC"/>
    <w:rsid w:val="004E3939"/>
    <w:rsid w:val="00520EC6"/>
    <w:rsid w:val="00671680"/>
    <w:rsid w:val="006A3A35"/>
    <w:rsid w:val="006E0D4F"/>
    <w:rsid w:val="006F2D99"/>
    <w:rsid w:val="00726022"/>
    <w:rsid w:val="007F4F92"/>
    <w:rsid w:val="007F6F25"/>
    <w:rsid w:val="008858CD"/>
    <w:rsid w:val="008D772F"/>
    <w:rsid w:val="00953874"/>
    <w:rsid w:val="0099764C"/>
    <w:rsid w:val="009F38DC"/>
    <w:rsid w:val="00A46CCB"/>
    <w:rsid w:val="00A71544"/>
    <w:rsid w:val="00AE1828"/>
    <w:rsid w:val="00B33F3C"/>
    <w:rsid w:val="00B97703"/>
    <w:rsid w:val="00BB6A1F"/>
    <w:rsid w:val="00C04BAC"/>
    <w:rsid w:val="00C17B7B"/>
    <w:rsid w:val="00C23C20"/>
    <w:rsid w:val="00C362C0"/>
    <w:rsid w:val="00CF6087"/>
    <w:rsid w:val="00D02856"/>
    <w:rsid w:val="00D144DE"/>
    <w:rsid w:val="00D209D8"/>
    <w:rsid w:val="00D25CD3"/>
    <w:rsid w:val="00D62A0E"/>
    <w:rsid w:val="00D856BD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6A1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BB6A1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B6A1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B6A1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B6A1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B6A1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B6A1F"/>
    <w:pPr>
      <w:outlineLvl w:val="5"/>
    </w:pPr>
  </w:style>
  <w:style w:type="paragraph" w:styleId="Heading7">
    <w:name w:val="heading 7"/>
    <w:basedOn w:val="H6"/>
    <w:next w:val="Normal"/>
    <w:qFormat/>
    <w:rsid w:val="00BB6A1F"/>
    <w:pPr>
      <w:outlineLvl w:val="6"/>
    </w:pPr>
  </w:style>
  <w:style w:type="paragraph" w:styleId="Heading8">
    <w:name w:val="heading 8"/>
    <w:basedOn w:val="Heading1"/>
    <w:next w:val="Normal"/>
    <w:qFormat/>
    <w:rsid w:val="00BB6A1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B6A1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BB6A1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B6A1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B6A1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B6A1F"/>
    <w:pPr>
      <w:spacing w:before="180"/>
      <w:ind w:left="2693" w:hanging="2693"/>
    </w:pPr>
    <w:rPr>
      <w:b/>
    </w:rPr>
  </w:style>
  <w:style w:type="paragraph" w:styleId="TOC1">
    <w:name w:val="toc 1"/>
    <w:semiHidden/>
    <w:rsid w:val="00BB6A1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B6A1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B6A1F"/>
    <w:pPr>
      <w:ind w:left="1701" w:hanging="1701"/>
    </w:pPr>
  </w:style>
  <w:style w:type="paragraph" w:styleId="TOC4">
    <w:name w:val="toc 4"/>
    <w:basedOn w:val="TOC3"/>
    <w:semiHidden/>
    <w:rsid w:val="00BB6A1F"/>
    <w:pPr>
      <w:ind w:left="1418" w:hanging="1418"/>
    </w:pPr>
  </w:style>
  <w:style w:type="paragraph" w:styleId="TOC3">
    <w:name w:val="toc 3"/>
    <w:basedOn w:val="TOC2"/>
    <w:semiHidden/>
    <w:rsid w:val="00BB6A1F"/>
    <w:pPr>
      <w:ind w:left="1134" w:hanging="1134"/>
    </w:pPr>
  </w:style>
  <w:style w:type="paragraph" w:styleId="TOC2">
    <w:name w:val="toc 2"/>
    <w:basedOn w:val="TOC1"/>
    <w:semiHidden/>
    <w:rsid w:val="00BB6A1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B6A1F"/>
    <w:pPr>
      <w:ind w:left="284"/>
    </w:pPr>
  </w:style>
  <w:style w:type="paragraph" w:styleId="Index1">
    <w:name w:val="index 1"/>
    <w:basedOn w:val="Normal"/>
    <w:semiHidden/>
    <w:rsid w:val="00BB6A1F"/>
    <w:pPr>
      <w:keepLines/>
      <w:spacing w:after="0"/>
    </w:pPr>
  </w:style>
  <w:style w:type="paragraph" w:customStyle="1" w:styleId="ZH">
    <w:name w:val="ZH"/>
    <w:rsid w:val="00BB6A1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B6A1F"/>
    <w:pPr>
      <w:outlineLvl w:val="9"/>
    </w:pPr>
  </w:style>
  <w:style w:type="paragraph" w:styleId="ListNumber2">
    <w:name w:val="List Number 2"/>
    <w:basedOn w:val="ListNumber"/>
    <w:semiHidden/>
    <w:rsid w:val="00BB6A1F"/>
    <w:pPr>
      <w:ind w:left="851"/>
    </w:pPr>
  </w:style>
  <w:style w:type="character" w:styleId="FootnoteReference">
    <w:name w:val="footnote reference"/>
    <w:semiHidden/>
    <w:rsid w:val="00BB6A1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B6A1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BB6A1F"/>
    <w:rPr>
      <w:b/>
    </w:rPr>
  </w:style>
  <w:style w:type="paragraph" w:customStyle="1" w:styleId="TAC">
    <w:name w:val="TAC"/>
    <w:basedOn w:val="TAL"/>
    <w:rsid w:val="00BB6A1F"/>
    <w:pPr>
      <w:jc w:val="center"/>
    </w:pPr>
  </w:style>
  <w:style w:type="paragraph" w:customStyle="1" w:styleId="TF">
    <w:name w:val="TF"/>
    <w:basedOn w:val="TH"/>
    <w:rsid w:val="00BB6A1F"/>
    <w:pPr>
      <w:keepNext w:val="0"/>
      <w:spacing w:before="0" w:after="240"/>
    </w:pPr>
  </w:style>
  <w:style w:type="paragraph" w:customStyle="1" w:styleId="NO">
    <w:name w:val="NO"/>
    <w:basedOn w:val="Normal"/>
    <w:rsid w:val="00BB6A1F"/>
    <w:pPr>
      <w:keepLines/>
      <w:ind w:left="1135" w:hanging="851"/>
    </w:pPr>
  </w:style>
  <w:style w:type="paragraph" w:styleId="TOC9">
    <w:name w:val="toc 9"/>
    <w:basedOn w:val="TOC8"/>
    <w:semiHidden/>
    <w:rsid w:val="00BB6A1F"/>
    <w:pPr>
      <w:ind w:left="1418" w:hanging="1418"/>
    </w:pPr>
  </w:style>
  <w:style w:type="paragraph" w:customStyle="1" w:styleId="EX">
    <w:name w:val="EX"/>
    <w:basedOn w:val="Normal"/>
    <w:rsid w:val="00BB6A1F"/>
    <w:pPr>
      <w:keepLines/>
      <w:ind w:left="1702" w:hanging="1418"/>
    </w:pPr>
  </w:style>
  <w:style w:type="paragraph" w:customStyle="1" w:styleId="FP">
    <w:name w:val="FP"/>
    <w:basedOn w:val="Normal"/>
    <w:rsid w:val="00BB6A1F"/>
    <w:pPr>
      <w:spacing w:after="0"/>
    </w:pPr>
  </w:style>
  <w:style w:type="paragraph" w:customStyle="1" w:styleId="LD">
    <w:name w:val="LD"/>
    <w:rsid w:val="00BB6A1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B6A1F"/>
    <w:pPr>
      <w:spacing w:after="0"/>
    </w:pPr>
  </w:style>
  <w:style w:type="paragraph" w:customStyle="1" w:styleId="EW">
    <w:name w:val="EW"/>
    <w:basedOn w:val="EX"/>
    <w:rsid w:val="00BB6A1F"/>
    <w:pPr>
      <w:spacing w:after="0"/>
    </w:pPr>
  </w:style>
  <w:style w:type="paragraph" w:styleId="TOC6">
    <w:name w:val="toc 6"/>
    <w:basedOn w:val="TOC5"/>
    <w:next w:val="Normal"/>
    <w:semiHidden/>
    <w:rsid w:val="00BB6A1F"/>
    <w:pPr>
      <w:ind w:left="1985" w:hanging="1985"/>
    </w:pPr>
  </w:style>
  <w:style w:type="paragraph" w:styleId="TOC7">
    <w:name w:val="toc 7"/>
    <w:basedOn w:val="TOC6"/>
    <w:next w:val="Normal"/>
    <w:semiHidden/>
    <w:rsid w:val="00BB6A1F"/>
    <w:pPr>
      <w:ind w:left="2268" w:hanging="2268"/>
    </w:pPr>
  </w:style>
  <w:style w:type="paragraph" w:styleId="ListBullet2">
    <w:name w:val="List Bullet 2"/>
    <w:basedOn w:val="ListBullet"/>
    <w:semiHidden/>
    <w:rsid w:val="00BB6A1F"/>
    <w:pPr>
      <w:ind w:left="851"/>
    </w:pPr>
  </w:style>
  <w:style w:type="paragraph" w:styleId="ListBullet3">
    <w:name w:val="List Bullet 3"/>
    <w:basedOn w:val="ListBullet2"/>
    <w:semiHidden/>
    <w:rsid w:val="00BB6A1F"/>
    <w:pPr>
      <w:ind w:left="1135"/>
    </w:pPr>
  </w:style>
  <w:style w:type="paragraph" w:styleId="ListNumber">
    <w:name w:val="List Number"/>
    <w:basedOn w:val="List"/>
    <w:semiHidden/>
    <w:rsid w:val="00BB6A1F"/>
  </w:style>
  <w:style w:type="paragraph" w:customStyle="1" w:styleId="EQ">
    <w:name w:val="EQ"/>
    <w:basedOn w:val="Normal"/>
    <w:next w:val="Normal"/>
    <w:rsid w:val="00BB6A1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B6A1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B6A1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B6A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B6A1F"/>
    <w:pPr>
      <w:jc w:val="right"/>
    </w:pPr>
  </w:style>
  <w:style w:type="paragraph" w:customStyle="1" w:styleId="H6">
    <w:name w:val="H6"/>
    <w:basedOn w:val="Heading5"/>
    <w:next w:val="Normal"/>
    <w:rsid w:val="00BB6A1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B6A1F"/>
    <w:pPr>
      <w:ind w:left="851" w:hanging="851"/>
    </w:pPr>
  </w:style>
  <w:style w:type="paragraph" w:customStyle="1" w:styleId="TAL">
    <w:name w:val="TAL"/>
    <w:basedOn w:val="Normal"/>
    <w:rsid w:val="00BB6A1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B6A1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B6A1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B6A1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B6A1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B6A1F"/>
    <w:pPr>
      <w:framePr w:wrap="notBeside" w:y="16161"/>
    </w:pPr>
  </w:style>
  <w:style w:type="character" w:customStyle="1" w:styleId="ZGSM">
    <w:name w:val="ZGSM"/>
    <w:rsid w:val="00BB6A1F"/>
  </w:style>
  <w:style w:type="paragraph" w:styleId="List2">
    <w:name w:val="List 2"/>
    <w:basedOn w:val="List"/>
    <w:semiHidden/>
    <w:rsid w:val="00BB6A1F"/>
    <w:pPr>
      <w:ind w:left="851"/>
    </w:pPr>
  </w:style>
  <w:style w:type="paragraph" w:customStyle="1" w:styleId="ZG">
    <w:name w:val="ZG"/>
    <w:rsid w:val="00BB6A1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BB6A1F"/>
    <w:pPr>
      <w:ind w:left="1135"/>
    </w:pPr>
  </w:style>
  <w:style w:type="paragraph" w:styleId="List4">
    <w:name w:val="List 4"/>
    <w:basedOn w:val="List3"/>
    <w:semiHidden/>
    <w:rsid w:val="00BB6A1F"/>
    <w:pPr>
      <w:ind w:left="1418"/>
    </w:pPr>
  </w:style>
  <w:style w:type="paragraph" w:styleId="List5">
    <w:name w:val="List 5"/>
    <w:basedOn w:val="List4"/>
    <w:semiHidden/>
    <w:rsid w:val="00BB6A1F"/>
    <w:pPr>
      <w:ind w:left="1702"/>
    </w:pPr>
  </w:style>
  <w:style w:type="paragraph" w:customStyle="1" w:styleId="EditorsNote">
    <w:name w:val="Editor's Note"/>
    <w:basedOn w:val="NO"/>
    <w:rsid w:val="00BB6A1F"/>
    <w:rPr>
      <w:color w:val="FF0000"/>
    </w:rPr>
  </w:style>
  <w:style w:type="paragraph" w:styleId="List">
    <w:name w:val="List"/>
    <w:basedOn w:val="Normal"/>
    <w:semiHidden/>
    <w:rsid w:val="00BB6A1F"/>
    <w:pPr>
      <w:ind w:left="568" w:hanging="284"/>
    </w:pPr>
  </w:style>
  <w:style w:type="paragraph" w:styleId="ListBullet">
    <w:name w:val="List Bullet"/>
    <w:basedOn w:val="List"/>
    <w:semiHidden/>
    <w:rsid w:val="00BB6A1F"/>
  </w:style>
  <w:style w:type="paragraph" w:styleId="ListBullet4">
    <w:name w:val="List Bullet 4"/>
    <w:basedOn w:val="ListBullet3"/>
    <w:semiHidden/>
    <w:rsid w:val="00BB6A1F"/>
    <w:pPr>
      <w:ind w:left="1418"/>
    </w:pPr>
  </w:style>
  <w:style w:type="paragraph" w:styleId="ListBullet5">
    <w:name w:val="List Bullet 5"/>
    <w:basedOn w:val="ListBullet4"/>
    <w:semiHidden/>
    <w:rsid w:val="00BB6A1F"/>
    <w:pPr>
      <w:ind w:left="1702"/>
    </w:pPr>
  </w:style>
  <w:style w:type="paragraph" w:customStyle="1" w:styleId="B2">
    <w:name w:val="B2"/>
    <w:basedOn w:val="List2"/>
    <w:rsid w:val="00BB6A1F"/>
  </w:style>
  <w:style w:type="paragraph" w:customStyle="1" w:styleId="B3">
    <w:name w:val="B3"/>
    <w:basedOn w:val="List3"/>
    <w:rsid w:val="00BB6A1F"/>
  </w:style>
  <w:style w:type="paragraph" w:customStyle="1" w:styleId="B4">
    <w:name w:val="B4"/>
    <w:basedOn w:val="List4"/>
    <w:rsid w:val="00BB6A1F"/>
  </w:style>
  <w:style w:type="paragraph" w:customStyle="1" w:styleId="B5">
    <w:name w:val="B5"/>
    <w:basedOn w:val="List5"/>
    <w:rsid w:val="00BB6A1F"/>
  </w:style>
  <w:style w:type="paragraph" w:customStyle="1" w:styleId="ZTD">
    <w:name w:val="ZTD"/>
    <w:basedOn w:val="ZB"/>
    <w:rsid w:val="00BB6A1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7E2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17E2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317E2E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22</cp:revision>
  <cp:lastPrinted>2002-04-23T07:10:00Z</cp:lastPrinted>
  <dcterms:created xsi:type="dcterms:W3CDTF">2020-01-14T15:01:00Z</dcterms:created>
  <dcterms:modified xsi:type="dcterms:W3CDTF">2022-08-25T00:33:00Z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(2)MapkN4zoihLgG7M5kOO8QcWovEOtFHgHZwxj6uPs1KzYamaRs7oPMXjAhe8qQLVHbUE1wHDe
7IBoj3Juu4238DLk7d8vgH/AgBDyXAnMvKLDMvHy4CB5HZkUp4yjSIHzTY5rdyHvI1Ju6Xvf
IUEHV+DDJkXaKw99Go8zJRHz5BZvV44m/CIozo6mqGqbGTv+GZTmI9raYn7YwZSuLFLy6+UY
BXb/wTyEITZ6v8tamd</vt:lpwstr>
  </property>
  <property fmtid="{D5CDD505-2E9C-101B-9397-08002B2CF9AE}" pid="3" name="_2015_ms_pID_7253431">
    <vt:lpwstr>PYsu6OfW3PPXJIv/zvTqe9o85k2ua3dHGGTfw+z8ZTRg5GTEzHPSeU
NKq5uWPNq901EMKB1fgdfaHjS3GSOnRgQxY4NOWsD15LYgzB8In2nVVGDYoeuftljXk9kJsw
yL/hngAfcwpKZYdScXExO7cA+69DspCxriiRw/yHdMG93AiWj9d9jT/uccixlkFX1sk=</vt:lpwstr>
  </property>
</Properties>
</file>